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7" w:rsidRPr="005D379F" w:rsidRDefault="00A471CA" w:rsidP="00A471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Экзаменационные вопросы </w:t>
      </w:r>
    </w:p>
    <w:p w:rsidR="00A471CA" w:rsidRPr="005D379F" w:rsidRDefault="00A471CA" w:rsidP="00A471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>Введение в специальность</w:t>
      </w:r>
      <w:r w:rsidR="00B5303E"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D379F">
        <w:rPr>
          <w:rFonts w:ascii="Times New Roman" w:hAnsi="Times New Roman" w:cs="Times New Roman"/>
          <w:sz w:val="24"/>
          <w:szCs w:val="24"/>
          <w:lang w:val="ru-RU"/>
        </w:rPr>
        <w:t>История Математики</w:t>
      </w:r>
      <w:r w:rsidR="00B5303E" w:rsidRPr="005D379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471CA" w:rsidRPr="005D379F" w:rsidRDefault="00A471CA" w:rsidP="00A471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</w:t>
      </w:r>
      <w:proofErr w:type="gramStart"/>
      <w:r w:rsidRPr="005D379F">
        <w:rPr>
          <w:rFonts w:ascii="Times New Roman" w:hAnsi="Times New Roman" w:cs="Times New Roman"/>
          <w:sz w:val="24"/>
          <w:szCs w:val="24"/>
          <w:lang w:val="ru-RU"/>
        </w:rPr>
        <w:t>МКМ</w:t>
      </w:r>
      <w:proofErr w:type="gramEnd"/>
      <w:r w:rsidRPr="005D379F">
        <w:rPr>
          <w:rFonts w:ascii="Times New Roman" w:hAnsi="Times New Roman" w:cs="Times New Roman"/>
          <w:sz w:val="24"/>
          <w:szCs w:val="24"/>
          <w:lang w:val="ru-RU"/>
        </w:rPr>
        <w:t>, бакалавр, 1 курс, 1 семестр</w:t>
      </w:r>
      <w:r w:rsidR="005D37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 2018-2019 учебный год.</w:t>
      </w:r>
    </w:p>
    <w:p w:rsidR="00A471CA" w:rsidRDefault="00A471CA" w:rsidP="00A471CA">
      <w:pPr>
        <w:spacing w:after="0" w:line="240" w:lineRule="auto"/>
        <w:ind w:firstLine="567"/>
        <w:jc w:val="center"/>
        <w:rPr>
          <w:lang w:val="ru-RU"/>
        </w:rPr>
      </w:pPr>
    </w:p>
    <w:p w:rsidR="00B5303E" w:rsidRPr="005D379F" w:rsidRDefault="00A471CA" w:rsidP="005D37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 чисел.  </w:t>
      </w:r>
    </w:p>
    <w:p w:rsidR="005D379F" w:rsidRPr="00A13C43" w:rsidRDefault="00B5303E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Введение. Определение Математики. 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Математика – наука о количественных отношениях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и пространственных формах действительного мира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 </w:t>
      </w:r>
      <w:r w:rsidR="005D379F" w:rsidRPr="00A13C43">
        <w:rPr>
          <w:rFonts w:ascii="Times New Roman" w:hAnsi="Times New Roman" w:cs="Times New Roman"/>
          <w:iCs/>
          <w:sz w:val="24"/>
          <w:szCs w:val="24"/>
          <w:lang w:val="ru-RU"/>
        </w:rPr>
        <w:t>История науки – это сама наука</w:t>
      </w:r>
      <w:r w:rsidR="005D379F" w:rsidRPr="00A13C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Теория чисел – наука о целых числах</w:t>
      </w:r>
      <w:r w:rsidRPr="005D37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5D379F">
        <w:rPr>
          <w:rFonts w:ascii="Times New Roman" w:hAnsi="Times New Roman" w:cs="Times New Roman"/>
          <w:bCs/>
          <w:sz w:val="24"/>
          <w:szCs w:val="24"/>
          <w:lang w:val="ru-RU"/>
        </w:rPr>
        <w:t>В мире чисел. Числовые классы. Рациональные числа</w:t>
      </w:r>
      <w:r w:rsidRPr="005D3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bCs/>
          <w:sz w:val="24"/>
          <w:szCs w:val="24"/>
          <w:lang w:val="ru-RU"/>
        </w:rPr>
        <w:t>Иррациональные числа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D379F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Комплексные числа</w:t>
      </w: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>.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Квадратное уравнение.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Кубическое уравнение. </w:t>
      </w:r>
    </w:p>
    <w:p w:rsidR="005C4F9C" w:rsidRPr="005C4F9C" w:rsidRDefault="005C4F9C" w:rsidP="005C4F9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 Уравнение четвертой степени. </w:t>
      </w:r>
    </w:p>
    <w:p w:rsidR="00A471CA" w:rsidRPr="00F77F3D" w:rsidRDefault="005C4F9C" w:rsidP="00A471C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F9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Алгебраическое </w:t>
      </w:r>
      <w:r w:rsidRPr="005C4F9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уравнение </w:t>
      </w:r>
      <w:r w:rsidRPr="005C4F9C">
        <w:rPr>
          <w:rFonts w:ascii="Times New Roman" w:hAnsi="Times New Roman" w:cs="Times New Roman"/>
          <w:i/>
          <w:iCs/>
          <w:sz w:val="24"/>
          <w:szCs w:val="24"/>
          <w:lang w:val="ru-RU"/>
        </w:rPr>
        <w:t>n</w: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>-ого порядка</w: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7F3D" w:rsidRPr="00F77F3D" w:rsidRDefault="00F77F3D" w:rsidP="00A471C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Алгебраические числа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C4F9C" w:rsidRPr="005C4F9C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Гиперкомплексные числа</w:t>
      </w: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>.</w:t>
      </w:r>
    </w:p>
    <w:p w:rsidR="005C4F9C" w:rsidRPr="005C4F9C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Действительные числа</w:t>
      </w: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.</w:t>
      </w:r>
    </w:p>
    <w:p w:rsidR="005C4F9C" w:rsidRPr="005C4F9C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Натуральные числа</w:t>
      </w: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.</w:t>
      </w:r>
    </w:p>
    <w:p w:rsidR="005C4F9C" w:rsidRDefault="005C4F9C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Элементы </w:t>
      </w:r>
      <w:r w:rsidRPr="005C4F9C">
        <w:rPr>
          <w:rFonts w:ascii="Times New Roman" w:hAnsi="Times New Roman" w:cs="Times New Roman"/>
          <w:iCs/>
          <w:sz w:val="24"/>
          <w:szCs w:val="24"/>
          <w:lang w:val="ru-RU"/>
        </w:rPr>
        <w:t>теории множеств</w: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7F3D" w:rsidRPr="00F77F3D" w:rsidRDefault="00F77F3D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Трансфинитные числа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C4F9C" w:rsidRPr="00F77F3D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  <w:lang w:val="ru-RU"/>
        </w:rPr>
      </w:pPr>
      <w:r w:rsidRPr="005C4F9C">
        <w:rPr>
          <w:rFonts w:ascii="TimesNewRomanPS-ItalicMT" w:hAnsi="TimesNewRomanPS-ItalicMT" w:cs="TimesNewRomanPS-ItalicMT"/>
          <w:iCs/>
          <w:sz w:val="24"/>
          <w:szCs w:val="24"/>
          <w:lang w:val="ru-RU"/>
        </w:rPr>
        <w:t>Т</w:t>
      </w:r>
      <w:r w:rsidRPr="005C4F9C">
        <w:rPr>
          <w:rFonts w:ascii="TimesNewRomanPS-ItalicMT" w:hAnsi="TimesNewRomanPS-ItalicMT" w:cs="TimesNewRomanPS-ItalicMT"/>
          <w:iCs/>
          <w:sz w:val="24"/>
          <w:szCs w:val="24"/>
          <w:lang w:val="ru-RU"/>
        </w:rPr>
        <w:t>рансцендентны</w:t>
      </w:r>
      <w:r w:rsidRPr="005C4F9C">
        <w:rPr>
          <w:rFonts w:ascii="TimesNewRomanPS-ItalicMT" w:hAnsi="TimesNewRomanPS-ItalicMT" w:cs="TimesNewRomanPS-ItalicMT"/>
          <w:iCs/>
          <w:sz w:val="24"/>
          <w:szCs w:val="24"/>
          <w:lang w:val="ru-RU"/>
        </w:rPr>
        <w:t>е числа.</w:t>
      </w:r>
    </w:p>
    <w:p w:rsid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Числа </w:t>
      </w:r>
      <w:r w:rsidRPr="005C4F9C">
        <w:rPr>
          <w:rFonts w:ascii="Times New Roman" w:hAnsi="Times New Roman" w:cs="Times New Roman"/>
          <w:position w:val="-6"/>
          <w:sz w:val="24"/>
          <w:szCs w:val="24"/>
          <w:lang w:val="ru-RU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DSMT4" ShapeID="_x0000_i1025" DrawAspect="Content" ObjectID="_1071353748" r:id="rId7"/>
        </w:objec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C4F9C">
        <w:rPr>
          <w:rFonts w:ascii="Times New Roman" w:hAnsi="Times New Roman" w:cs="Times New Roman"/>
          <w:position w:val="-6"/>
          <w:sz w:val="24"/>
          <w:szCs w:val="24"/>
          <w:lang w:val="ru-RU"/>
        </w:rPr>
        <w:object w:dxaOrig="180" w:dyaOrig="220">
          <v:shape id="_x0000_i1026" type="#_x0000_t75" style="width:9pt;height:11.25pt" o:ole="">
            <v:imagedata r:id="rId8" o:title=""/>
          </v:shape>
          <o:OLEObject Type="Embed" ProgID="Equation.DSMT4" ShapeID="_x0000_i1026" DrawAspect="Content" ObjectID="_1071353749" r:id="rId9"/>
        </w:objec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Число Фибонач</w:t>
      </w:r>
      <w:r w:rsidR="00A13C43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</w:p>
    <w:p w:rsidR="00F77F3D" w:rsidRPr="00F77F3D" w:rsidRDefault="00F77F3D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Алан Тьюринг. Машина Тьюринга. </w:t>
      </w:r>
    </w:p>
    <w:p w:rsidR="005C4F9C" w:rsidRPr="00F77F3D" w:rsidRDefault="00F77F3D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Вычислимые числа. «Машинные числа»  – 2</w:t>
      </w:r>
      <w:r w:rsidRPr="00F77F3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8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 и 2</w:t>
      </w:r>
      <w:r w:rsidRPr="00F77F3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16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 числа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7F3D" w:rsidRPr="00F77F3D" w:rsidRDefault="00F77F3D" w:rsidP="00F77F3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7F3D" w:rsidRPr="00F77F3D" w:rsidRDefault="00F77F3D" w:rsidP="00F77F3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3D">
        <w:rPr>
          <w:rFonts w:ascii="Times New Roman" w:hAnsi="Times New Roman" w:cs="Times New Roman"/>
          <w:b/>
          <w:sz w:val="24"/>
          <w:szCs w:val="24"/>
          <w:lang w:val="ru-RU"/>
        </w:rPr>
        <w:t>Теорема Ферма.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Пифагор. Уравнение Пифогора.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«Арифметика» Диофонта. Пьер Ферма. Теорема Ферма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Простые и составные числа.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Фигурные числа – треугольные, квадратные и др.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Частные решения уравнения Ферма. Леонард Эйлер.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Карл Фридрих Гаусс.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Софи Жермен.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Петер Дирихле.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Адриен Лежандр.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Габриель Ламе.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Жозеф Лиувилль.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Огюстен Коши.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Эрнс Куммер.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Век двадцатый. Давид Гильберт. Юрий Матиясевич.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Ютака Таниями. Горо Шимура.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Герхард Фрей.  Кен Рибет. </w:t>
      </w:r>
    </w:p>
    <w:p w:rsidR="00F77F3D" w:rsidRPr="00A922FB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Решение проблемы Ферма. Эндрю Уайлс 1953 г.р.  Май 1995 года</w:t>
      </w:r>
      <w:r w:rsidRPr="00F77F3D">
        <w:rPr>
          <w:rFonts w:ascii="Times New Roman" w:hAnsi="Times New Roman" w:cs="Times New Roman"/>
          <w:sz w:val="24"/>
          <w:szCs w:val="24"/>
        </w:rPr>
        <w:t xml:space="preserve"> 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7F3D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урнал </w:t>
      </w:r>
      <w:r w:rsidRPr="00F77F3D">
        <w:rPr>
          <w:rFonts w:ascii="Times New Roman" w:hAnsi="Times New Roman" w:cs="Times New Roman"/>
          <w:sz w:val="24"/>
          <w:szCs w:val="24"/>
        </w:rPr>
        <w:t>“Annals of Mathematics”</w:t>
      </w:r>
      <w:r w:rsidRPr="00F77F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2FB" w:rsidRPr="00A922FB" w:rsidRDefault="00A922FB" w:rsidP="00A922FB">
      <w:pPr>
        <w:pStyle w:val="a3"/>
        <w:tabs>
          <w:tab w:val="left" w:pos="993"/>
        </w:tabs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:rsidR="00A922FB" w:rsidRPr="00A922FB" w:rsidRDefault="00A922FB" w:rsidP="00A922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FB">
        <w:rPr>
          <w:rFonts w:ascii="Times New Roman" w:hAnsi="Times New Roman" w:cs="Times New Roman"/>
          <w:b/>
          <w:sz w:val="24"/>
          <w:szCs w:val="24"/>
          <w:lang w:val="ru-RU"/>
        </w:rPr>
        <w:t>Геометрия.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Геометрия – часть математики, изучающая пространственные отношения и формы, а также другие отношения и формы,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сходные с </w:t>
      </w:r>
      <w:proofErr w:type="gramStart"/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пространственными</w:t>
      </w:r>
      <w:proofErr w:type="gramEnd"/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своей структуре. «Начало» Евклида.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Теорема Пифагора. Платон. </w:t>
      </w:r>
      <w:r w:rsidRPr="00A922FB">
        <w:rPr>
          <w:rFonts w:ascii="Times New Roman" w:hAnsi="Times New Roman" w:cs="Times New Roman"/>
          <w:bCs/>
          <w:sz w:val="24"/>
          <w:szCs w:val="24"/>
          <w:lang w:val="ru-RU"/>
        </w:rPr>
        <w:t>Теоретическая геометрия.</w:t>
      </w:r>
      <w:r w:rsidRPr="00A922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Фалес из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Милета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Гиппократ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Хиосский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Евдокс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Книдский</w:t>
      </w:r>
      <w:proofErr w:type="spellEnd"/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Гиппарх и 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метод координат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</w:rPr>
        <w:t>Аполлоний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</w:rPr>
        <w:t>Пергский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Омар Хайям. 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Французский математик 14 века </w:t>
      </w: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Николя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Орема</w:t>
      </w:r>
      <w:proofErr w:type="spellEnd"/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, итальянский математик 16 века </w:t>
      </w: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Рафаэлло Бомбелли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Математики 17 века Пьер Ферма и Рене Декарт. Ферма первым ввел 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систему координат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лгебраическая геометрия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алгебраические уравнения, алгебраические многообразия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Карл Фридрих Гаусс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публикует</w:t>
      </w:r>
      <w:r w:rsidR="00630E9D"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в 1827 году работу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Общее исследование о кривых поверхностях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". Читает лекцию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О гипотезах, лежащих в основании геометрии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Бернхард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Риман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E9D">
        <w:rPr>
          <w:rFonts w:ascii="Times New Roman" w:hAnsi="Times New Roman" w:cs="Times New Roman"/>
          <w:sz w:val="24"/>
          <w:szCs w:val="24"/>
          <w:lang w:val="ru-RU"/>
        </w:rPr>
        <w:t>Геометрия Римана.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Николай Иванович Лобачевский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и его геометрия. 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Венгерский математик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Янош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Бойяи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22FB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Геометрии в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общей теории относительности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Эйнштейна.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Абстрактное пространство и геометризация Математики.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Планиметрия и стереометрия. Векторы.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Специальная теория относительности и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геометрия, разработанная в 1908 году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Германом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Минковским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Фазовое пространство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20 веке великим немецким математиком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Давидом Гильбертом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выдвинута концепция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бесконечномерного пространства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Феликс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Хаусдорф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топологическое пространство.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Морис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Фреше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метрическое пространство.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Отто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Тёплиц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линейное пространство. Функциональное пространство.</w:t>
      </w:r>
    </w:p>
    <w:p w:rsidR="00630E9D" w:rsidRPr="00630E9D" w:rsidRDefault="00630E9D" w:rsidP="00630E9D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0E9D" w:rsidRPr="00630E9D" w:rsidRDefault="00630E9D" w:rsidP="00630E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Алгебра.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Алгебра – наука о системах объектов, в которых установлены операции,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своей природе более или менее сходные со сложением и умножением чисел.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Зарождение алгебры. Уравнения. Коэффициенты. «Корень»  –  «радикал». Диофант и его «Арифметика».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Линейные, квадратные, кубические уравнения. Индийские математики.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Брахмагупта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630E9D">
        <w:rPr>
          <w:rFonts w:ascii="Times New Roman" w:hAnsi="Times New Roman" w:cs="Times New Roman"/>
          <w:sz w:val="24"/>
          <w:szCs w:val="24"/>
          <w:lang w:val="ru-RU"/>
        </w:rPr>
        <w:t>живший</w:t>
      </w:r>
      <w:proofErr w:type="gram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в 7 веке.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Алгебраические уравнения. Математики Ближнего и Среднего Востока.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В 9 веке работал выходец из Средней Азии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Мухаммед </w:t>
      </w:r>
      <w:proofErr w:type="gram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аль-Хорезми</w:t>
      </w:r>
      <w:proofErr w:type="gramEnd"/>
      <w:r w:rsidRPr="00630E9D">
        <w:rPr>
          <w:rFonts w:ascii="Times New Roman" w:hAnsi="Times New Roman" w:cs="Times New Roman"/>
          <w:sz w:val="24"/>
          <w:szCs w:val="24"/>
          <w:lang w:val="ru-RU"/>
        </w:rPr>
        <w:t>. Его труды: "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Китаб</w:t>
      </w:r>
      <w:proofErr w:type="spellEnd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аль-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джебр</w:t>
      </w:r>
      <w:proofErr w:type="spellEnd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валь-мукабала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Об индийском счете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 </w:t>
      </w:r>
      <w:proofErr w:type="gramStart"/>
      <w:r w:rsidRPr="00630E9D">
        <w:rPr>
          <w:rFonts w:ascii="Times New Roman" w:hAnsi="Times New Roman" w:cs="Times New Roman"/>
          <w:sz w:val="24"/>
          <w:szCs w:val="24"/>
          <w:lang w:val="ru-RU"/>
        </w:rPr>
        <w:t>аль-Хорезми</w:t>
      </w:r>
      <w:proofErr w:type="gram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 –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Омар Хайям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гениальный персидский поэт и великий математик, который жил в 11–12 веках. Из математических трудов Хайяма: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Трактат об истолковании темных положений у Евклида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Трактат о доказательствах проблем аль-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джебры</w:t>
      </w:r>
      <w:proofErr w:type="spellEnd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аль-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мукабалы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>". Термин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алгебра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Возрождение.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13 век. 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Леонардо Фибоначчи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и его труд 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Книга абака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Лука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Пачиоли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Сципион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дель</w:t>
      </w:r>
      <w:proofErr w:type="spellEnd"/>
      <w:proofErr w:type="gram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</w:t>
      </w:r>
      <w:proofErr w:type="gram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ерро.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Никколо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Тарталья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Джероламо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Кардано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его труд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Высокое искусство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Кубическое уравнение. Формула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Кардано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Лудовико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Феррари. Формула Феррари.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Раффаэле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Бомбелли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Франсуа Виет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теорема Виета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Формулировку основной теоремы дал немецкий математик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Петер Роте.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Попытки доказательства основной теоремы алгебры: Альбер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Жирар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Рене Декарт, Колин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Маклорен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Леонард Эйлер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Жозеф Луи Лагранж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Пьер Симон Лаплас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Жан</w:t>
      </w:r>
      <w:proofErr w:type="gram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</w:t>
      </w:r>
      <w:proofErr w:type="gram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’Аламбер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630E9D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Карл Фридрих Гаусс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. Доказательство основной теоремы.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kk-KZ"/>
        </w:rPr>
        <w:t>Проблема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существования решения алгебраического уравнения общего вида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Занимались: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Жозеф Луи Лагранж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Александр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Вандермонд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Огюстен Луи Коши, Леопольд Кронекер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Норвежец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Нильс Хенрик Абель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21 век. Паоло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Руффини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Эварист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Галуа. 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Теория Галуа. 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Адриен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Мари Лежандр. Труд Лагранжа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Решение численных уравнений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:rsidR="00A13C43" w:rsidRP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Жозеф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Лиувилль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В 1870 году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Камиль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Жордан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публикует солидный трактат </w:t>
      </w:r>
    </w:p>
    <w:p w:rsidR="00A13C43" w:rsidRDefault="00A13C43" w:rsidP="00A13C43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Теория подстановок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</w:p>
    <w:p w:rsidR="00A13C43" w:rsidRP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Шарль Эрмит. Феликс Клейн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Софус</w:t>
      </w:r>
      <w:proofErr w:type="spellEnd"/>
      <w:proofErr w:type="gram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</w:t>
      </w:r>
      <w:proofErr w:type="gram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 Дальнейшее развитие алгебры.</w:t>
      </w:r>
    </w:p>
    <w:p w:rsidR="00A13C43" w:rsidRDefault="00A13C43" w:rsidP="00A1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C43" w:rsidRPr="00A13C43" w:rsidRDefault="00A13C43" w:rsidP="00A13C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 вероятностей. </w:t>
      </w:r>
    </w:p>
    <w:p w:rsid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kk-KZ"/>
        </w:rPr>
        <w:t xml:space="preserve">Вероятность. Что такое «Вероятность». 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Вероятностей теория – математическая наука, позволяющая по вероятностям одних случайных событий находить вероятности других случайных событий, связанных каким-либо образом с первыми. </w:t>
      </w:r>
      <w:r w:rsidRPr="00A13C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A14BE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Случайная величина. </w:t>
      </w:r>
      <w:r w:rsidR="009A14BE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Распределение случайных величин. Дискретные и непрерывные случайные величины. </w:t>
      </w:r>
    </w:p>
    <w:p w:rsid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Числовые характеристики случайных величин – математическое ожидание, Дисперсия. </w:t>
      </w:r>
    </w:p>
    <w:p w:rsidR="009A14BE" w:rsidRDefault="009A14BE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Математическая статистика. Задача о производстве электрических лампочек. </w:t>
      </w:r>
    </w:p>
    <w:p w:rsidR="009A14BE" w:rsidRDefault="009A14BE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Методы Монте – Карло. Вычисление определенного интеграла. Применение методов Монте – Карло. </w:t>
      </w:r>
    </w:p>
    <w:p w:rsidR="001423CC" w:rsidRDefault="001423CC" w:rsidP="001423CC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3CC" w:rsidRPr="001423CC" w:rsidRDefault="001423CC" w:rsidP="001423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3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Вычислительная математика.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sz w:val="24"/>
          <w:szCs w:val="24"/>
          <w:lang w:val="kk-KZ"/>
        </w:rPr>
        <w:t xml:space="preserve">Вычислительная математика. </w:t>
      </w: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Вычислительная математика – раздел математики, включающий круг вопросов, связанных с использованием ЭВМ.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Математическая модель физических процессов. «Точность» и «Корректность» физических и математических моделей.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Понятия точных, приближенных и  численных решений. Методы приближенных решений. Методы численных решений.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Графический метод. Итерационный метод.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>Компьютерное моделирование. Применение ЭВМ.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Численное решение уравнения </w:t>
      </w:r>
      <w:r w:rsidRPr="001423CC">
        <w:rPr>
          <w:rFonts w:ascii="Times New Roman" w:hAnsi="Times New Roman" w:cs="Times New Roman"/>
          <w:iCs/>
          <w:position w:val="-14"/>
          <w:sz w:val="24"/>
          <w:szCs w:val="24"/>
          <w:lang w:val="ru-RU"/>
        </w:rPr>
        <w:object w:dxaOrig="940" w:dyaOrig="400">
          <v:shape id="_x0000_i1027" type="#_x0000_t75" style="width:47.25pt;height:20.25pt" o:ole="">
            <v:imagedata r:id="rId10" o:title=""/>
          </v:shape>
          <o:OLEObject Type="Embed" ProgID="Equation.DSMT4" ShapeID="_x0000_i1027" DrawAspect="Content" ObjectID="_1071353750" r:id="rId11"/>
        </w:objec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Преобразование и алгоритм решения. Примеры. </w:t>
      </w:r>
    </w:p>
    <w:p w:rsidR="001423CC" w:rsidRDefault="001423CC" w:rsidP="00A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4E" w:rsidRPr="00480238" w:rsidRDefault="00480238" w:rsidP="00A134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Информатика.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Информатика – родовое понятие, охватывающее все виды человеческой деятельности, связанные с применением ЭВМ. 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В основе информатики лежат процессы сбора, хранения, переработки и передачи информации.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Рудольфом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Клаузиусом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введено понятие «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Энтропия».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Людвиг Больцман,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Норберт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Винер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Ральф Хартли.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Джон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Тьюки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ввел понятия </w:t>
      </w:r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>бит (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Pr="00480238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0238">
        <w:rPr>
          <w:rFonts w:ascii="Times New Roman" w:hAnsi="Times New Roman" w:cs="Times New Roman"/>
          <w:sz w:val="24"/>
          <w:szCs w:val="24"/>
        </w:rPr>
        <w:t>digiT</w:t>
      </w:r>
      <w:proofErr w:type="spellEnd"/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") и </w:t>
      </w:r>
      <w:r w:rsidRPr="00480238">
        <w:rPr>
          <w:rFonts w:ascii="Times New Roman" w:hAnsi="Times New Roman" w:cs="Times New Roman"/>
          <w:iCs/>
          <w:sz w:val="24"/>
          <w:szCs w:val="24"/>
        </w:rPr>
        <w:t>software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, т.е. программное обеспечение.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Клода Шеннона 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называют «отцом теории информации».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Алгоритмы. Первые вычислительные машины и языки программирования: </w:t>
      </w: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Чарльз Бэббидж (1819), Ада Лавлейс(1842)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Алан Тьюринг.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Куртом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Гёделем</w:t>
      </w:r>
      <w:proofErr w:type="spellEnd"/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сформулирована</w:t>
      </w:r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теорема о неполноте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Алонзо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Чёрч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 </w:t>
      </w:r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Теорема </w:t>
      </w:r>
      <w:proofErr w:type="spellStart"/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>Чёрча</w:t>
      </w:r>
      <w:proofErr w:type="spellEnd"/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Тьюринга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Стивен Кук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Профессор  Канат Шакенов</w:t>
      </w:r>
    </w:p>
    <w:p w:rsidR="00480238" w:rsidRP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15, Октябрь, 2018 год.  </w:t>
      </w:r>
    </w:p>
    <w:sectPr w:rsidR="00480238" w:rsidRPr="0048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704D1"/>
    <w:multiLevelType w:val="hybridMultilevel"/>
    <w:tmpl w:val="42FC4548"/>
    <w:lvl w:ilvl="0" w:tplc="0ACA6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7A27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1C34669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BC540F3"/>
    <w:multiLevelType w:val="hybridMultilevel"/>
    <w:tmpl w:val="951AABE2"/>
    <w:lvl w:ilvl="0" w:tplc="45645D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B7224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49A0749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D743188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A"/>
    <w:rsid w:val="001423CC"/>
    <w:rsid w:val="00480238"/>
    <w:rsid w:val="005C4F9C"/>
    <w:rsid w:val="005D379F"/>
    <w:rsid w:val="00630E9D"/>
    <w:rsid w:val="009A14BE"/>
    <w:rsid w:val="00A1344E"/>
    <w:rsid w:val="00A13C43"/>
    <w:rsid w:val="00A471CA"/>
    <w:rsid w:val="00A922FB"/>
    <w:rsid w:val="00AD5477"/>
    <w:rsid w:val="00B5303E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CA"/>
    <w:pPr>
      <w:ind w:left="720"/>
      <w:contextualSpacing/>
    </w:pPr>
  </w:style>
  <w:style w:type="table" w:styleId="a4">
    <w:name w:val="Table Grid"/>
    <w:basedOn w:val="a1"/>
    <w:uiPriority w:val="59"/>
    <w:rsid w:val="00A92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CA"/>
    <w:pPr>
      <w:ind w:left="720"/>
      <w:contextualSpacing/>
    </w:pPr>
  </w:style>
  <w:style w:type="table" w:styleId="a4">
    <w:name w:val="Table Grid"/>
    <w:basedOn w:val="a1"/>
    <w:uiPriority w:val="59"/>
    <w:rsid w:val="00A92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2001-12-31T18:02:00Z</dcterms:created>
  <dcterms:modified xsi:type="dcterms:W3CDTF">2001-12-31T19:29:00Z</dcterms:modified>
</cp:coreProperties>
</file>